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F4" w:rsidRPr="000166F4" w:rsidRDefault="000166F4" w:rsidP="000166F4">
      <w:pPr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Действия и оказание первой помощи при поражении электрическим током</w:t>
      </w:r>
    </w:p>
    <w:p w:rsidR="000166F4" w:rsidRPr="000166F4" w:rsidRDefault="000166F4" w:rsidP="0001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человек получил </w:t>
      </w:r>
      <w:proofErr w:type="spellStart"/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электроудар</w:t>
      </w:r>
      <w:proofErr w:type="spellEnd"/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ему должна быть оказана неотложная первая помощь при поражении электрическим током по специальному алгоритму. Бытовые приборы, которыми люди пользуются дома, могут оказаться неисправными и привести к неприятности. Когда первая помощь при поражении электротоком выполняется правильно, то удается реанимировать больного до приезда врачей.</w:t>
      </w:r>
    </w:p>
    <w:p w:rsidR="000166F4" w:rsidRPr="000166F4" w:rsidRDefault="000166F4" w:rsidP="000166F4">
      <w:pPr>
        <w:spacing w:before="6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h2_1"/>
      <w:bookmarkEnd w:id="0"/>
      <w:r w:rsidRPr="000166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Признаки</w:t>
      </w:r>
    </w:p>
    <w:p w:rsidR="000166F4" w:rsidRPr="000166F4" w:rsidRDefault="000166F4" w:rsidP="0001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потерял сознание пострадавший без свидетелей, то определить причину состояния можно по основным признакам поражения электрическим током:</w:t>
      </w:r>
    </w:p>
    <w:p w:rsidR="000166F4" w:rsidRPr="000166F4" w:rsidRDefault="000166F4" w:rsidP="000166F4">
      <w:pPr>
        <w:numPr>
          <w:ilvl w:val="0"/>
          <w:numId w:val="3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находятся оголенные электропровода.</w:t>
      </w:r>
    </w:p>
    <w:p w:rsidR="000166F4" w:rsidRPr="000166F4" w:rsidRDefault="000166F4" w:rsidP="000166F4">
      <w:pPr>
        <w:numPr>
          <w:ilvl w:val="0"/>
          <w:numId w:val="3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Остаются раны от входного отверстия.</w:t>
      </w:r>
    </w:p>
    <w:p w:rsidR="000166F4" w:rsidRPr="000166F4" w:rsidRDefault="000166F4" w:rsidP="000166F4">
      <w:pPr>
        <w:numPr>
          <w:ilvl w:val="0"/>
          <w:numId w:val="3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Пульс и дыхание прерывистые.</w:t>
      </w:r>
    </w:p>
    <w:p w:rsidR="000166F4" w:rsidRPr="000166F4" w:rsidRDefault="000166F4" w:rsidP="000166F4">
      <w:pPr>
        <w:numPr>
          <w:ilvl w:val="0"/>
          <w:numId w:val="3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Кожные покровы, губы имеют синеватый оттенок.</w:t>
      </w:r>
    </w:p>
    <w:p w:rsidR="000166F4" w:rsidRPr="000166F4" w:rsidRDefault="000166F4" w:rsidP="000166F4">
      <w:pPr>
        <w:spacing w:before="600"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при поражении электрическим током</w:t>
      </w:r>
    </w:p>
    <w:p w:rsidR="000166F4" w:rsidRPr="000166F4" w:rsidRDefault="000166F4" w:rsidP="000166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человека безопасным является напряжение до 50 В, а при повышенной влажности в помещении угрозу жизни представляет даже 12 В, поэтому в домашних условиях нужно вовремя оказать доврачебную помощь. Действия при поражении человека электрическим током:</w:t>
      </w:r>
    </w:p>
    <w:p w:rsidR="000166F4" w:rsidRPr="000166F4" w:rsidRDefault="000166F4" w:rsidP="000166F4">
      <w:pPr>
        <w:numPr>
          <w:ilvl w:val="0"/>
          <w:numId w:val="6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Выдернуть поврежденный прибор от сети, перекусить провод пассатижами, перерубить топором, не касаясь его. Можно воспользоваться сухими резиновыми перчатками, тканью, деревянным предметом.</w:t>
      </w:r>
    </w:p>
    <w:p w:rsidR="000166F4" w:rsidRPr="000166F4" w:rsidRDefault="000166F4" w:rsidP="000166F4">
      <w:pPr>
        <w:numPr>
          <w:ilvl w:val="0"/>
          <w:numId w:val="6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нет возможности обесточить источник поражения – нужно за край одежды вытянуть человека на несколько метров. Нельзя дотрагиваться голыми руками до его кожи.</w:t>
      </w:r>
    </w:p>
    <w:p w:rsidR="000166F4" w:rsidRPr="000166F4" w:rsidRDefault="000166F4" w:rsidP="000166F4">
      <w:pPr>
        <w:numPr>
          <w:ilvl w:val="0"/>
          <w:numId w:val="6"/>
        </w:numPr>
        <w:spacing w:before="100" w:beforeAutospacing="1" w:after="4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66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Оценить эмоциональное и физическое состояние больного. Травма от электротока вызывает сильный шок, сопровождающийся галлюцинациями.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Помощь пострадавшему не должна заменять собой помощь медицинского персонала и должна оказываться до прибытия врача.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Если пострадавший соприкасается с токоведущими частями, необходимо быстро освободить его от действия электрического тока. Прикасаться к человеку, находящемуся под напряжением, опасно для жизни. Поэтому нужно быстро отключить ту часть установки, которой касается пострадавший. Для освобождения пострадавшего от провода следует воспользоваться сухой одеждой, доской или каким-либо другим предметом, не проводящему электрический ток или взяться за его одежду (если она сухая), избегая при этом прикосновения к металлическим предметам и открытым частям тела.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Далее необходимо: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уложить пострадавшего на спину на твердую поверхность;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проверить наличие у пострадавшего дыхания (определить по подъему грудной клетки, запотеванию зеркала и пр.);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проверить наличие пульса на лучевой стороне у запястья или на сонной артерии на переднебоковой поверхности шеи;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выяснить состояние зрачка, широкий зрачок указывает на резкое ухудшение кровоснабжения мозга;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вызов врача по телефону 03 во всех случаях обязателен.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Если пострадавший находится в сознании после обморока, его следует уложить в удобное положение, накрыть одеждой, обеспечить полный покой, непрерывно наблюдая за дыханием и пульсом.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Если пострадавший находится в бессознательном состоянии, но с устойчивым дыханием и пульсом, его следует ровно и удобно уложить, расстегнуть одежду, создать приток свежего воздуха, поднести к носу ватку с нашатырным спиртом, обрызгать лицо водой и обеспечить полный покой. Если пострадавший плохо дышит (очень редко и судорожно), ему следует делать искусственное дыхание и массаж сердца.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отсутствии признаков жизни нельзя считать пострадавшего мертвым, т.к. смерть бывает кажущейся. Искусственное дыхание следует проводить непрерывно до прибытия врача. Первую помощь нужно оказывать немедленно и по возможности на месте происшествия. С момента остановки сердца должно пройти не более 3-5 мин.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 xml:space="preserve">Способ искусственного дыхания заключается в том, что оказывающий помощь производит выдох из своих легких в легкие пострадавшего непосредственно в рот. Пострадавшего укладывают на спину, раскрывают рот, удаляют изо рта посторонние предметы, запрокидывают голову пострадавшего назад, положив под затылок одну руку, а второй рукой надавить на лоб пострадавшего, чтобы подбородок оказался на одной линии с шеей. Встав на колени нужно с силой вдохнуть воздух в рот пострадавшего через марлю или носовой платок, закрыв ему нос. Вдох длиться 5-6 сек., или </w:t>
      </w:r>
      <w:bookmarkStart w:id="1" w:name="_GoBack"/>
      <w:bookmarkEnd w:id="1"/>
      <w:r w:rsidRPr="000166F4">
        <w:rPr>
          <w:rFonts w:ascii="Times New Roman" w:hAnsi="Times New Roman" w:cs="Times New Roman"/>
          <w:color w:val="000000"/>
          <w:sz w:val="28"/>
          <w:szCs w:val="28"/>
        </w:rPr>
        <w:t>10-12 раз в минуту. Грудная клетка пострадавшего должна расширяться, а после освобождения рта и носа самостоятельно опускаться. При возобновлении самостоятельного дыхания некоторое время следует продолжать искусственное дыхание до полного сознания пострадавшего. Необходимо избегать чрезмерного сдавливания грудной клетки из-за возможности перелома ребер. Одновременно нужно проводить наружный массаж сердца при отсутствии пульса.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Наружный (непрямой) массаж сердца производится путем ритмичных сжатий сердца через переднюю стенку грудной клетки при надавливании на нижнюю часть грудины. Повторяя надавливание частотой 60-70 раз в минуту. Оказывающий помощь, определив нижнюю треть грудины, должен положить на нее верхний край ладони, сверху положить вторую руку и надавливать на грудную клетку пострадавшего, слегка помогая наклоном своего корпуса. Надавливание следует производить быстрым толчком так. Чтобы продвинуть на 3-4 см нижнюю часть грудины в сторону позвоночника, а у полных людей – на 5-6 см.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Через каждые 5-6 надавливаний – одно вдувание. Если оказывает помощь один человек, следует чередовать после 2 глубоких вдуваний – 10-12 надавливаний для массажа сердца.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При правильном проведении искусственного дыхания и массажа сердца у пострадавшего появляются следующие признаки оживления: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улучшение цвета лица,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появление самостоятельного дыхания все более равномерного,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сужение зрачков,</w:t>
      </w:r>
    </w:p>
    <w:p w:rsidR="000166F4" w:rsidRPr="000166F4" w:rsidRDefault="000166F4" w:rsidP="000166F4">
      <w:pPr>
        <w:shd w:val="clear" w:color="auto" w:fill="FFFFFF"/>
        <w:spacing w:before="12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0166F4">
        <w:rPr>
          <w:rFonts w:ascii="Times New Roman" w:hAnsi="Times New Roman" w:cs="Times New Roman"/>
          <w:color w:val="000000"/>
          <w:sz w:val="28"/>
          <w:szCs w:val="28"/>
        </w:rPr>
        <w:t>- появление самостоятельного пульса.</w:t>
      </w:r>
    </w:p>
    <w:p w:rsidR="000166F4" w:rsidRPr="000166F4" w:rsidRDefault="000166F4" w:rsidP="000166F4">
      <w:pPr>
        <w:spacing w:before="100" w:beforeAutospacing="1" w:after="4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80186" w:rsidRDefault="00A80186"/>
    <w:sectPr w:rsidR="00A8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B2434"/>
    <w:multiLevelType w:val="multilevel"/>
    <w:tmpl w:val="25BC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D17A3"/>
    <w:multiLevelType w:val="multilevel"/>
    <w:tmpl w:val="065C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A0FDA"/>
    <w:multiLevelType w:val="multilevel"/>
    <w:tmpl w:val="C572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332EB"/>
    <w:multiLevelType w:val="multilevel"/>
    <w:tmpl w:val="5894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7E35A1"/>
    <w:multiLevelType w:val="multilevel"/>
    <w:tmpl w:val="1B0A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45146E"/>
    <w:multiLevelType w:val="multilevel"/>
    <w:tmpl w:val="E134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F0"/>
    <w:rsid w:val="000166F4"/>
    <w:rsid w:val="009E60F0"/>
    <w:rsid w:val="00A8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455AB-CCB7-4FBF-A3EA-96CF57BC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16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6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66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2468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2020-04-21T16:16:00Z</dcterms:created>
  <dcterms:modified xsi:type="dcterms:W3CDTF">2020-04-21T16:16:00Z</dcterms:modified>
</cp:coreProperties>
</file>